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宋体" w:hAnsi="宋体" w:eastAsia="宋体"/>
          <w:b/>
          <w:bCs/>
          <w:sz w:val="24"/>
          <w:lang w:eastAsia="zh-Hans"/>
        </w:rPr>
      </w:pPr>
      <w:r>
        <w:rPr>
          <w:rFonts w:hint="eastAsia" w:ascii="宋体" w:hAnsi="宋体" w:eastAsia="宋体"/>
          <w:b/>
          <w:bCs/>
          <w:sz w:val="24"/>
          <w:lang w:val="en-US" w:eastAsia="zh-Hans"/>
        </w:rPr>
        <w:t>附件</w:t>
      </w:r>
      <w:r>
        <w:rPr>
          <w:rFonts w:hint="default" w:ascii="宋体" w:hAnsi="宋体" w:eastAsia="宋体"/>
          <w:b/>
          <w:bCs/>
          <w:sz w:val="24"/>
          <w:lang w:eastAsia="zh-Hans"/>
        </w:rPr>
        <w:t>2</w:t>
      </w:r>
      <w:bookmarkStart w:id="0" w:name="_GoBack"/>
      <w:bookmarkEnd w:id="0"/>
    </w:p>
    <w:p>
      <w:pPr>
        <w:spacing w:line="360" w:lineRule="auto"/>
        <w:jc w:val="center"/>
        <w:rPr>
          <w:rFonts w:hint="default" w:ascii="宋体" w:hAnsi="宋体" w:eastAsia="宋体"/>
          <w:b/>
          <w:bCs/>
          <w:sz w:val="24"/>
          <w:lang w:val="en-US" w:eastAsia="zh-Hans"/>
        </w:rPr>
      </w:pPr>
      <w:r>
        <w:rPr>
          <w:rFonts w:hint="eastAsia" w:ascii="宋体" w:hAnsi="宋体" w:eastAsia="宋体"/>
          <w:b/>
          <w:bCs/>
          <w:sz w:val="24"/>
          <w:lang w:val="en-US" w:eastAsia="zh-Hans"/>
        </w:rPr>
        <w:t>导师简介</w:t>
      </w:r>
    </w:p>
    <w:p>
      <w:pPr>
        <w:spacing w:line="360" w:lineRule="auto"/>
        <w:rPr>
          <w:rFonts w:ascii="宋体" w:hAnsi="宋体" w:eastAsia="宋体"/>
          <w:b/>
          <w:bCs/>
          <w:sz w:val="24"/>
          <w:lang w:eastAsia="zh-Hans"/>
        </w:rPr>
      </w:pPr>
      <w:r>
        <w:rPr>
          <w:rFonts w:ascii="宋体" w:hAnsi="宋体" w:eastAsia="宋体"/>
          <w:b/>
          <w:bCs/>
          <w:sz w:val="24"/>
          <w:lang w:eastAsia="zh-Hans"/>
        </w:rPr>
        <w:t>5</w:t>
      </w:r>
      <w:r>
        <w:rPr>
          <w:rFonts w:hint="eastAsia" w:ascii="宋体" w:hAnsi="宋体" w:eastAsia="宋体"/>
          <w:b/>
          <w:bCs/>
          <w:sz w:val="24"/>
          <w:lang w:eastAsia="zh-Hans"/>
        </w:rPr>
        <w:t>.</w:t>
      </w:r>
      <w:r>
        <w:rPr>
          <w:rFonts w:ascii="宋体" w:hAnsi="宋体" w:eastAsia="宋体"/>
          <w:b/>
          <w:bCs/>
          <w:sz w:val="24"/>
          <w:lang w:eastAsia="zh-Hans"/>
        </w:rPr>
        <w:t>7</w:t>
      </w:r>
      <w:r>
        <w:rPr>
          <w:rFonts w:hint="eastAsia" w:ascii="宋体" w:hAnsi="宋体" w:eastAsia="宋体"/>
          <w:b/>
          <w:bCs/>
          <w:sz w:val="24"/>
          <w:lang w:eastAsia="zh-Hans"/>
        </w:rPr>
        <w:t>日督导</w:t>
      </w:r>
      <w:r>
        <w:rPr>
          <w:rFonts w:ascii="宋体" w:hAnsi="宋体" w:eastAsia="宋体"/>
          <w:b/>
          <w:bCs/>
          <w:sz w:val="24"/>
          <w:lang w:eastAsia="zh-Hans"/>
        </w:rPr>
        <w:t>（</w:t>
      </w:r>
      <w:r>
        <w:rPr>
          <w:rFonts w:hint="eastAsia" w:ascii="宋体" w:hAnsi="宋体" w:eastAsia="宋体"/>
          <w:b/>
          <w:bCs/>
          <w:sz w:val="24"/>
          <w:lang w:eastAsia="zh-Hans"/>
        </w:rPr>
        <w:t>督导时间</w:t>
      </w:r>
      <w:r>
        <w:rPr>
          <w:rFonts w:ascii="宋体" w:hAnsi="宋体" w:eastAsia="宋体"/>
          <w:b/>
          <w:bCs/>
          <w:sz w:val="24"/>
          <w:lang w:eastAsia="zh-Hans"/>
        </w:rPr>
        <w:t>14</w:t>
      </w:r>
      <w:r>
        <w:rPr>
          <w:rFonts w:hint="eastAsia" w:ascii="宋体" w:hAnsi="宋体" w:eastAsia="宋体"/>
          <w:b/>
          <w:bCs/>
          <w:sz w:val="24"/>
          <w:lang w:eastAsia="zh-Hans"/>
        </w:rPr>
        <w:t>:</w:t>
      </w:r>
      <w:r>
        <w:rPr>
          <w:rFonts w:ascii="宋体" w:hAnsi="宋体" w:eastAsia="宋体"/>
          <w:b/>
          <w:bCs/>
          <w:sz w:val="24"/>
          <w:lang w:eastAsia="zh-Hans"/>
        </w:rPr>
        <w:t>30-16</w:t>
      </w:r>
      <w:r>
        <w:rPr>
          <w:rFonts w:hint="eastAsia" w:ascii="宋体" w:hAnsi="宋体" w:eastAsia="宋体"/>
          <w:b/>
          <w:bCs/>
          <w:sz w:val="24"/>
          <w:lang w:eastAsia="zh-Hans"/>
        </w:rPr>
        <w:t>:</w:t>
      </w:r>
      <w:r>
        <w:rPr>
          <w:rFonts w:ascii="宋体" w:hAnsi="宋体" w:eastAsia="宋体"/>
          <w:b/>
          <w:bCs/>
          <w:sz w:val="24"/>
          <w:lang w:eastAsia="zh-Hans"/>
        </w:rPr>
        <w:t>00）</w:t>
      </w:r>
      <w:r>
        <w:rPr>
          <w:rFonts w:hint="eastAsia" w:ascii="宋体" w:hAnsi="宋体" w:eastAsia="宋体"/>
          <w:b/>
          <w:bCs/>
          <w:sz w:val="24"/>
          <w:lang w:eastAsia="zh-Hans"/>
        </w:rPr>
        <w:t>简介</w:t>
      </w:r>
      <w:r>
        <w:rPr>
          <w:rFonts w:ascii="宋体" w:hAnsi="宋体" w:eastAsia="宋体"/>
          <w:b/>
          <w:bCs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>彭建玲，女，广州医科大学附属脑科医院，副主任医师，心理治疗师，副院长，中国心理协会注册督导师。广东省心理卫生协会心理咨询与心理治疗专业委员会常委、广东省心理学会心理咨询与心理治疗专业委员会常委、广东省心理学会精神分析专业委员会委员。从事医院临床和管理工作</w:t>
      </w:r>
      <w:r>
        <w:rPr>
          <w:rFonts w:hint="eastAsia" w:ascii="宋体" w:hAnsi="宋体" w:eastAsia="宋体" w:cs="Times New Roman"/>
          <w:sz w:val="24"/>
          <w:lang w:bidi="ar"/>
        </w:rPr>
        <w:t>28</w:t>
      </w:r>
      <w:r>
        <w:rPr>
          <w:rFonts w:hint="eastAsia" w:ascii="宋体" w:hAnsi="宋体" w:eastAsia="宋体" w:cs="宋体"/>
          <w:sz w:val="24"/>
          <w:lang w:bidi="ar"/>
        </w:rPr>
        <w:t>年，有系统的精神医学专业知识和丰富的精神医学临床工作经验。擅长</w:t>
      </w:r>
      <w:r>
        <w:rPr>
          <w:rFonts w:ascii="宋体" w:hAnsi="宋体" w:eastAsia="宋体" w:cs="Calibri"/>
          <w:sz w:val="24"/>
          <w:lang w:bidi="ar"/>
        </w:rPr>
        <w:t>:</w:t>
      </w:r>
      <w:r>
        <w:rPr>
          <w:rFonts w:hint="eastAsia" w:ascii="宋体" w:hAnsi="宋体" w:eastAsia="宋体" w:cs="宋体"/>
          <w:sz w:val="24"/>
          <w:lang w:bidi="ar"/>
        </w:rPr>
        <w:t>运用动力学精神分析治疗各种神经症、康复期精神分裂症、人格障碍，擅长处理青少年发展中的问题。开展个人精神分析、婚姻家庭治疗。广东省心理卫生协会心理咨询与心理治疗专业委员会常委、广东省心理学会心理咨询与心理治疗专业委员会常委、广东省心理学会精神分析专业委员会委员。</w:t>
      </w:r>
    </w:p>
    <w:p>
      <w:pPr>
        <w:spacing w:line="360" w:lineRule="auto"/>
        <w:rPr>
          <w:rFonts w:ascii="宋体" w:hAnsi="宋体" w:eastAsia="宋体" w:cs="宋体"/>
          <w:b/>
          <w:bCs/>
          <w:sz w:val="24"/>
          <w:lang w:bidi="ar"/>
        </w:rPr>
      </w:pPr>
      <w:r>
        <w:rPr>
          <w:rFonts w:ascii="宋体" w:hAnsi="宋体" w:eastAsia="宋体" w:cs="宋体"/>
          <w:b/>
          <w:bCs/>
          <w:sz w:val="24"/>
          <w:lang w:bidi="ar"/>
        </w:rPr>
        <w:t>5</w:t>
      </w:r>
      <w:r>
        <w:rPr>
          <w:rFonts w:hint="eastAsia" w:ascii="宋体" w:hAnsi="宋体" w:eastAsia="宋体" w:cs="宋体"/>
          <w:b/>
          <w:bCs/>
          <w:sz w:val="24"/>
          <w:lang w:eastAsia="zh-Hans" w:bidi="ar"/>
        </w:rPr>
        <w:t>.</w:t>
      </w:r>
      <w:r>
        <w:rPr>
          <w:rFonts w:ascii="宋体" w:hAnsi="宋体" w:eastAsia="宋体" w:cs="宋体"/>
          <w:b/>
          <w:bCs/>
          <w:sz w:val="24"/>
          <w:lang w:eastAsia="zh-Hans" w:bidi="ar"/>
        </w:rPr>
        <w:t>14</w:t>
      </w:r>
      <w:r>
        <w:rPr>
          <w:rFonts w:hint="eastAsia" w:ascii="宋体" w:hAnsi="宋体" w:eastAsia="宋体" w:cs="宋体"/>
          <w:b/>
          <w:bCs/>
          <w:sz w:val="24"/>
          <w:lang w:eastAsia="zh-Hans" w:bidi="ar"/>
        </w:rPr>
        <w:t>日督导</w:t>
      </w:r>
      <w:r>
        <w:rPr>
          <w:rFonts w:ascii="宋体" w:hAnsi="宋体" w:eastAsia="宋体" w:cs="宋体"/>
          <w:b/>
          <w:bCs/>
          <w:sz w:val="24"/>
          <w:lang w:eastAsia="zh-Hans" w:bidi="ar"/>
        </w:rPr>
        <w:t>（</w:t>
      </w:r>
      <w:r>
        <w:rPr>
          <w:rFonts w:hint="eastAsia" w:ascii="宋体" w:hAnsi="宋体" w:eastAsia="宋体" w:cs="宋体"/>
          <w:b/>
          <w:bCs/>
          <w:sz w:val="24"/>
          <w:lang w:eastAsia="zh-Hans" w:bidi="ar"/>
        </w:rPr>
        <w:t>督导时间</w:t>
      </w:r>
      <w:r>
        <w:rPr>
          <w:rFonts w:ascii="宋体" w:hAnsi="宋体" w:eastAsia="宋体" w:cs="宋体"/>
          <w:b/>
          <w:bCs/>
          <w:sz w:val="24"/>
          <w:lang w:eastAsia="zh-Hans" w:bidi="ar"/>
        </w:rPr>
        <w:t>14</w:t>
      </w:r>
      <w:r>
        <w:rPr>
          <w:rFonts w:hint="eastAsia" w:ascii="宋体" w:hAnsi="宋体" w:eastAsia="宋体" w:cs="宋体"/>
          <w:b/>
          <w:bCs/>
          <w:sz w:val="24"/>
          <w:lang w:eastAsia="zh-Hans" w:bidi="ar"/>
        </w:rPr>
        <w:t>:</w:t>
      </w:r>
      <w:r>
        <w:rPr>
          <w:rFonts w:ascii="宋体" w:hAnsi="宋体" w:eastAsia="宋体" w:cs="宋体"/>
          <w:b/>
          <w:bCs/>
          <w:sz w:val="24"/>
          <w:lang w:eastAsia="zh-Hans" w:bidi="ar"/>
        </w:rPr>
        <w:t>00-16</w:t>
      </w:r>
      <w:r>
        <w:rPr>
          <w:rFonts w:hint="eastAsia" w:ascii="宋体" w:hAnsi="宋体" w:eastAsia="宋体" w:cs="宋体"/>
          <w:b/>
          <w:bCs/>
          <w:sz w:val="24"/>
          <w:lang w:eastAsia="zh-Hans" w:bidi="ar"/>
        </w:rPr>
        <w:t>:</w:t>
      </w:r>
      <w:r>
        <w:rPr>
          <w:rFonts w:ascii="宋体" w:hAnsi="宋体" w:eastAsia="宋体" w:cs="宋体"/>
          <w:b/>
          <w:bCs/>
          <w:sz w:val="24"/>
          <w:lang w:eastAsia="zh-Hans" w:bidi="ar"/>
        </w:rPr>
        <w:t>00）</w:t>
      </w:r>
      <w:r>
        <w:rPr>
          <w:rFonts w:hint="eastAsia" w:ascii="宋体" w:hAnsi="宋体" w:eastAsia="宋体" w:cs="宋体"/>
          <w:b/>
          <w:bCs/>
          <w:sz w:val="24"/>
          <w:lang w:eastAsia="zh-Hans" w:bidi="ar"/>
        </w:rPr>
        <w:t>简介</w:t>
      </w:r>
      <w:r>
        <w:rPr>
          <w:rFonts w:ascii="宋体" w:hAnsi="宋体" w:eastAsia="宋体" w:cs="宋体"/>
          <w:b/>
          <w:bCs/>
          <w:sz w:val="24"/>
          <w:lang w:eastAsia="zh-Hans" w:bidi="ar"/>
        </w:rPr>
        <w:t>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>王秀冰，女，美国芝加哥精神分析学院精神分析家候选人、儿童精神分析师候选人，北京大学应用心理学硕士，中国心理学会注册督导师（注册号：D</w:t>
      </w:r>
      <w:r>
        <w:rPr>
          <w:rFonts w:ascii="宋体" w:hAnsi="宋体" w:eastAsia="宋体" w:cs="宋体"/>
          <w:sz w:val="24"/>
          <w:lang w:bidi="ar"/>
        </w:rPr>
        <w:t>-20-065</w:t>
      </w:r>
      <w:r>
        <w:rPr>
          <w:rFonts w:hint="eastAsia" w:ascii="宋体" w:hAnsi="宋体" w:eastAsia="宋体" w:cs="宋体"/>
          <w:sz w:val="24"/>
          <w:lang w:bidi="ar"/>
        </w:rPr>
        <w:t>），中国心理学会注册心理师（注册号：X-16-006），中美精神分析联盟（CAPA）初级组，高级组，督导组，婴儿观察组毕业，存在-人本主义国际心理研究所（IIEHP）项目成员，美国精神分析协会（APS</w:t>
      </w:r>
      <w:r>
        <w:rPr>
          <w:rFonts w:ascii="宋体" w:hAnsi="宋体" w:eastAsia="宋体" w:cs="宋体"/>
          <w:sz w:val="24"/>
          <w:lang w:bidi="ar"/>
        </w:rPr>
        <w:t>aA</w:t>
      </w:r>
      <w:r>
        <w:rPr>
          <w:rFonts w:hint="eastAsia" w:ascii="宋体" w:hAnsi="宋体" w:eastAsia="宋体" w:cs="宋体"/>
          <w:sz w:val="24"/>
          <w:lang w:bidi="ar"/>
        </w:rPr>
        <w:t>）会员，上海市心理学会精神分析委员会成员，国家二级心理咨询师（1</w:t>
      </w:r>
      <w:r>
        <w:rPr>
          <w:rFonts w:ascii="宋体" w:hAnsi="宋体" w:eastAsia="宋体" w:cs="宋体"/>
          <w:sz w:val="24"/>
          <w:lang w:bidi="ar"/>
        </w:rPr>
        <w:t>517000008201495</w:t>
      </w:r>
      <w:r>
        <w:rPr>
          <w:rFonts w:hint="eastAsia" w:ascii="宋体" w:hAnsi="宋体" w:eastAsia="宋体" w:cs="宋体"/>
          <w:sz w:val="24"/>
          <w:lang w:bidi="ar"/>
        </w:rPr>
        <w:t>）。在国际期刊上发表论文4篇。</w:t>
      </w:r>
    </w:p>
    <w:p>
      <w:pPr>
        <w:spacing w:line="360" w:lineRule="auto"/>
        <w:ind w:right="105"/>
        <w:jc w:val="right"/>
        <w:rPr>
          <w:rFonts w:ascii="宋体" w:hAnsi="宋体" w:eastAsia="宋体"/>
          <w:sz w:val="24"/>
        </w:rPr>
      </w:pPr>
    </w:p>
    <w:p>
      <w:pPr>
        <w:spacing w:line="360" w:lineRule="auto"/>
        <w:jc w:val="right"/>
        <w:rPr>
          <w:rFonts w:ascii="宋体" w:hAnsi="宋体" w:eastAsia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FEBCB"/>
    <w:rsid w:val="7EEFEBCB"/>
    <w:rsid w:val="B96BD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Office_3.3.0.5120_F1E327BC-269C-435d-A152-05C5408002CA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2021-04-25T20:55:00Z</dcterms:created>
  <dc:creator>yanjunliu</dc:creator>
  <cp:lastModifiedBy>yanjunliu</cp:lastModifiedBy>
  <dcterms:modified xsi:type="dcterms:W3CDTF">2021-04-25T12:59:45Z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2052-3.3.0.5120</vt:lpwstr>
  </property>
</Properties>
</file>